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AF" w:rsidRPr="00710257" w:rsidRDefault="00B27A3F" w:rsidP="00936B2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27A3F" w:rsidRPr="00710257" w:rsidRDefault="0041616B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September 13</w:t>
      </w:r>
      <w:r w:rsidR="00AC49BE" w:rsidRPr="00710257">
        <w:rPr>
          <w:rFonts w:ascii="Arial" w:hAnsi="Arial" w:cs="Arial"/>
          <w:b/>
          <w:sz w:val="24"/>
          <w:szCs w:val="24"/>
        </w:rPr>
        <w:t>, 2011</w:t>
      </w:r>
    </w:p>
    <w:p w:rsidR="00B27A3F" w:rsidRPr="00710257" w:rsidRDefault="00B27A3F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2:00 p.m.</w:t>
      </w:r>
    </w:p>
    <w:p w:rsidR="00B27A3F" w:rsidRPr="00710257" w:rsidRDefault="005426DF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Kathy Brittain White Conference Room - DCED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 w:rsidR="00C21716">
        <w:rPr>
          <w:rFonts w:ascii="Arial" w:hAnsi="Arial" w:cs="Arial"/>
          <w:sz w:val="24"/>
          <w:szCs w:val="24"/>
        </w:rPr>
        <w:t xml:space="preserve"> </w:t>
      </w:r>
      <w:r w:rsidR="005519C1">
        <w:rPr>
          <w:rFonts w:ascii="Arial" w:hAnsi="Arial" w:cs="Arial"/>
          <w:sz w:val="24"/>
          <w:szCs w:val="24"/>
        </w:rPr>
        <w:t xml:space="preserve">Bill Humphrey (AG); </w:t>
      </w:r>
      <w:r w:rsidR="001603F5" w:rsidRPr="00753FDD">
        <w:rPr>
          <w:rFonts w:ascii="Arial" w:hAnsi="Arial" w:cs="Arial"/>
          <w:sz w:val="24"/>
          <w:szCs w:val="24"/>
        </w:rPr>
        <w:t>Josie Welsh Assess</w:t>
      </w:r>
      <w:r w:rsidR="005519C1">
        <w:rPr>
          <w:rFonts w:ascii="Arial" w:hAnsi="Arial" w:cs="Arial"/>
          <w:sz w:val="24"/>
          <w:szCs w:val="24"/>
        </w:rPr>
        <w:t xml:space="preserve">ment); </w:t>
      </w:r>
      <w:r w:rsidR="001151DD">
        <w:rPr>
          <w:rFonts w:ascii="Arial" w:hAnsi="Arial" w:cs="Arial"/>
          <w:sz w:val="24"/>
          <w:szCs w:val="24"/>
        </w:rPr>
        <w:t xml:space="preserve">Dan Marburger (BUS); </w:t>
      </w:r>
      <w:r w:rsidR="007C294B">
        <w:rPr>
          <w:rFonts w:ascii="Arial" w:hAnsi="Arial" w:cs="Arial"/>
          <w:sz w:val="24"/>
          <w:szCs w:val="24"/>
        </w:rPr>
        <w:t xml:space="preserve">Myleea Hill (COM); </w:t>
      </w:r>
      <w:r w:rsidR="00662C14">
        <w:rPr>
          <w:rFonts w:ascii="Arial" w:hAnsi="Arial" w:cs="Arial"/>
          <w:sz w:val="24"/>
          <w:szCs w:val="24"/>
        </w:rPr>
        <w:t>Lance Bryant (ED)</w:t>
      </w:r>
      <w:r w:rsidR="001151DD">
        <w:rPr>
          <w:rFonts w:ascii="Arial" w:hAnsi="Arial" w:cs="Arial"/>
          <w:sz w:val="24"/>
          <w:szCs w:val="24"/>
        </w:rPr>
        <w:t xml:space="preserve">; </w:t>
      </w:r>
      <w:r w:rsidR="00662C14">
        <w:rPr>
          <w:rFonts w:ascii="Arial" w:hAnsi="Arial" w:cs="Arial"/>
          <w:sz w:val="24"/>
          <w:szCs w:val="24"/>
        </w:rPr>
        <w:t>Rick Clifft (Engineering);</w:t>
      </w:r>
      <w:r w:rsidR="00936B2B">
        <w:rPr>
          <w:rFonts w:ascii="Arial" w:hAnsi="Arial" w:cs="Arial"/>
          <w:sz w:val="24"/>
          <w:szCs w:val="24"/>
        </w:rPr>
        <w:t xml:space="preserve"> </w:t>
      </w:r>
      <w:r w:rsidR="00F92DE4">
        <w:rPr>
          <w:rFonts w:ascii="Arial" w:hAnsi="Arial" w:cs="Arial"/>
          <w:sz w:val="24"/>
          <w:szCs w:val="24"/>
        </w:rPr>
        <w:t xml:space="preserve">Rebecca Oliver (Honors); </w:t>
      </w:r>
      <w:r w:rsidR="005519C1">
        <w:rPr>
          <w:rFonts w:ascii="Arial" w:hAnsi="Arial" w:cs="Arial"/>
          <w:sz w:val="24"/>
          <w:szCs w:val="24"/>
        </w:rPr>
        <w:t xml:space="preserve">Jerry Ball (HSS); </w:t>
      </w:r>
      <w:r w:rsidR="00C21716">
        <w:rPr>
          <w:rFonts w:ascii="Arial" w:hAnsi="Arial" w:cs="Arial"/>
          <w:sz w:val="24"/>
          <w:szCs w:val="24"/>
        </w:rPr>
        <w:t>David Levenbach (HSS);</w:t>
      </w:r>
      <w:r w:rsidR="00C21716" w:rsidRPr="00E644DF">
        <w:rPr>
          <w:rFonts w:ascii="Arial" w:hAnsi="Arial" w:cs="Arial"/>
          <w:sz w:val="24"/>
          <w:szCs w:val="24"/>
        </w:rPr>
        <w:t xml:space="preserve"> </w:t>
      </w:r>
      <w:r w:rsidR="00936B2B">
        <w:rPr>
          <w:rFonts w:ascii="Arial" w:hAnsi="Arial" w:cs="Arial"/>
          <w:sz w:val="24"/>
          <w:szCs w:val="24"/>
        </w:rPr>
        <w:t xml:space="preserve">Phyllis Pobst (HSS); Jeff Jenness (SCOM); </w:t>
      </w:r>
      <w:r w:rsidR="008C6E16">
        <w:rPr>
          <w:rFonts w:ascii="Arial" w:hAnsi="Arial" w:cs="Arial"/>
          <w:sz w:val="24"/>
          <w:szCs w:val="24"/>
        </w:rPr>
        <w:t xml:space="preserve">Tanja McKay (SCOM);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1603F5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>
        <w:rPr>
          <w:rFonts w:ascii="Arial" w:hAnsi="Arial" w:cs="Arial"/>
          <w:sz w:val="24"/>
          <w:szCs w:val="24"/>
        </w:rPr>
        <w:tab/>
      </w:r>
      <w:r w:rsidR="0041616B">
        <w:rPr>
          <w:rFonts w:ascii="Arial" w:hAnsi="Arial" w:cs="Arial"/>
          <w:sz w:val="24"/>
          <w:szCs w:val="24"/>
        </w:rPr>
        <w:t xml:space="preserve">Lynita Cooksey (AVCAA); </w:t>
      </w:r>
      <w:r w:rsidR="00FE1E8E">
        <w:rPr>
          <w:rFonts w:ascii="Arial" w:hAnsi="Arial" w:cs="Arial"/>
          <w:sz w:val="24"/>
          <w:szCs w:val="24"/>
        </w:rPr>
        <w:t xml:space="preserve">Temma Balducci (FA); </w:t>
      </w:r>
      <w:r w:rsidR="0041616B">
        <w:rPr>
          <w:rFonts w:ascii="Arial" w:hAnsi="Arial" w:cs="Arial"/>
          <w:sz w:val="24"/>
          <w:szCs w:val="24"/>
        </w:rPr>
        <w:t xml:space="preserve">Timothy Norman (Military Science); Lee Clark (Military Science); </w:t>
      </w:r>
      <w:r w:rsidR="005519C1">
        <w:rPr>
          <w:rFonts w:ascii="Arial" w:hAnsi="Arial" w:cs="Arial"/>
          <w:sz w:val="24"/>
          <w:szCs w:val="24"/>
        </w:rPr>
        <w:t>Jill Simons (University College)</w:t>
      </w:r>
    </w:p>
    <w:p w:rsidR="00A314C9" w:rsidRDefault="00A314C9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0B6EBD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</w:t>
      </w:r>
      <w:r w:rsidR="00D24E88">
        <w:rPr>
          <w:rFonts w:ascii="Arial" w:hAnsi="Arial" w:cs="Arial"/>
          <w:sz w:val="24"/>
          <w:szCs w:val="24"/>
        </w:rPr>
        <w:t>was called to order at 2:00</w:t>
      </w:r>
      <w:r w:rsidR="00B27A3F">
        <w:rPr>
          <w:rFonts w:ascii="Arial" w:hAnsi="Arial" w:cs="Arial"/>
          <w:sz w:val="24"/>
          <w:szCs w:val="24"/>
        </w:rPr>
        <w:t xml:space="preserve"> p.m. by </w:t>
      </w:r>
      <w:r w:rsidR="00FE10FF">
        <w:rPr>
          <w:rFonts w:ascii="Arial" w:hAnsi="Arial" w:cs="Arial"/>
          <w:sz w:val="24"/>
          <w:szCs w:val="24"/>
        </w:rPr>
        <w:t xml:space="preserve">Dr. </w:t>
      </w:r>
      <w:r w:rsidR="00B27A3F">
        <w:rPr>
          <w:rFonts w:ascii="Arial" w:hAnsi="Arial" w:cs="Arial"/>
          <w:sz w:val="24"/>
          <w:szCs w:val="24"/>
        </w:rPr>
        <w:t>McLarry, Chair of Gen Ed Committee.</w:t>
      </w:r>
    </w:p>
    <w:p w:rsidR="00B266A1" w:rsidRDefault="00B266A1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EBD" w:rsidRDefault="000B6EBD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from a meeting at ADHE attended by Dr. Cooksey and Provost Jones </w:t>
      </w:r>
    </w:p>
    <w:p w:rsidR="00B266A1" w:rsidRDefault="00710257" w:rsidP="000B6EB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regarding</w:t>
      </w:r>
      <w:proofErr w:type="gramEnd"/>
      <w:r>
        <w:rPr>
          <w:rFonts w:ascii="Arial" w:hAnsi="Arial" w:cs="Arial"/>
          <w:sz w:val="24"/>
          <w:szCs w:val="24"/>
        </w:rPr>
        <w:t xml:space="preserve"> the </w:t>
      </w:r>
      <w:r w:rsidR="00B266A1">
        <w:rPr>
          <w:rFonts w:ascii="Arial" w:hAnsi="Arial" w:cs="Arial"/>
          <w:sz w:val="24"/>
          <w:szCs w:val="24"/>
        </w:rPr>
        <w:t xml:space="preserve">120 hours </w:t>
      </w:r>
      <w:r>
        <w:rPr>
          <w:rFonts w:ascii="Arial" w:hAnsi="Arial" w:cs="Arial"/>
          <w:sz w:val="24"/>
          <w:szCs w:val="24"/>
        </w:rPr>
        <w:t>minimum -</w:t>
      </w:r>
      <w:r w:rsidR="00B266A1">
        <w:rPr>
          <w:rFonts w:ascii="Arial" w:hAnsi="Arial" w:cs="Arial"/>
          <w:sz w:val="24"/>
          <w:szCs w:val="24"/>
        </w:rPr>
        <w:t xml:space="preserve"> every degree plan changing in any way must be to the Department of Higher Ed by mid-February 2012.</w:t>
      </w:r>
    </w:p>
    <w:p w:rsidR="00B266A1" w:rsidRDefault="00710257" w:rsidP="000B6EB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B6EBD">
        <w:rPr>
          <w:rFonts w:ascii="Arial" w:hAnsi="Arial" w:cs="Arial"/>
          <w:sz w:val="24"/>
          <w:szCs w:val="24"/>
        </w:rPr>
        <w:t xml:space="preserve">AR </w:t>
      </w:r>
      <w:r>
        <w:rPr>
          <w:rFonts w:ascii="Arial" w:hAnsi="Arial" w:cs="Arial"/>
          <w:sz w:val="24"/>
          <w:szCs w:val="24"/>
        </w:rPr>
        <w:t>Department of Higher Ed w</w:t>
      </w:r>
      <w:r w:rsidR="00B266A1">
        <w:rPr>
          <w:rFonts w:ascii="Arial" w:hAnsi="Arial" w:cs="Arial"/>
          <w:sz w:val="24"/>
          <w:szCs w:val="24"/>
        </w:rPr>
        <w:t xml:space="preserve">ill not be considering waivers unless you can show without a doubt that </w:t>
      </w:r>
      <w:r w:rsidR="00DD5167" w:rsidRPr="00DD5167">
        <w:rPr>
          <w:rFonts w:ascii="Arial" w:hAnsi="Arial" w:cs="Arial"/>
          <w:sz w:val="24"/>
          <w:szCs w:val="24"/>
        </w:rPr>
        <w:t>additional</w:t>
      </w:r>
      <w:r w:rsidR="00B266A1" w:rsidRPr="00DD5167">
        <w:rPr>
          <w:rFonts w:ascii="Arial" w:hAnsi="Arial" w:cs="Arial"/>
          <w:sz w:val="24"/>
          <w:szCs w:val="24"/>
        </w:rPr>
        <w:t xml:space="preserve"> hours are </w:t>
      </w:r>
      <w:r w:rsidR="00DD5167" w:rsidRPr="00DD5167">
        <w:rPr>
          <w:rFonts w:ascii="Arial" w:hAnsi="Arial" w:cs="Arial"/>
          <w:sz w:val="24"/>
          <w:szCs w:val="24"/>
        </w:rPr>
        <w:t xml:space="preserve">required </w:t>
      </w:r>
      <w:r w:rsidR="00B266A1" w:rsidRPr="00DD5167">
        <w:rPr>
          <w:rFonts w:ascii="Arial" w:hAnsi="Arial" w:cs="Arial"/>
          <w:sz w:val="24"/>
          <w:szCs w:val="24"/>
        </w:rPr>
        <w:t>in</w:t>
      </w:r>
      <w:r w:rsidR="00B266A1">
        <w:rPr>
          <w:rFonts w:ascii="Arial" w:hAnsi="Arial" w:cs="Arial"/>
          <w:sz w:val="24"/>
          <w:szCs w:val="24"/>
        </w:rPr>
        <w:t xml:space="preserve"> an accredited program.</w:t>
      </w:r>
      <w:r w:rsidR="00DD5167">
        <w:rPr>
          <w:rFonts w:ascii="Arial" w:hAnsi="Arial" w:cs="Arial"/>
          <w:sz w:val="24"/>
          <w:szCs w:val="24"/>
        </w:rPr>
        <w:t xml:space="preserve"> Additionally, </w:t>
      </w:r>
      <w:r w:rsidR="000B6EBD">
        <w:rPr>
          <w:rFonts w:ascii="Arial" w:hAnsi="Arial" w:cs="Arial"/>
          <w:sz w:val="24"/>
          <w:szCs w:val="24"/>
        </w:rPr>
        <w:t xml:space="preserve">it was implied a waiver for </w:t>
      </w:r>
      <w:r w:rsidR="00DD5167">
        <w:rPr>
          <w:rFonts w:ascii="Arial" w:hAnsi="Arial" w:cs="Arial"/>
          <w:sz w:val="24"/>
          <w:szCs w:val="24"/>
        </w:rPr>
        <w:t xml:space="preserve">extra hours will not be considered unless the 35 credit hour state minimum general education core is being used. </w:t>
      </w:r>
    </w:p>
    <w:p w:rsidR="00B266A1" w:rsidRDefault="00B266A1" w:rsidP="000B6EB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Cynthia Moten –</w:t>
      </w:r>
      <w:r w:rsidR="00710257">
        <w:rPr>
          <w:rFonts w:ascii="Arial" w:hAnsi="Arial" w:cs="Arial"/>
          <w:sz w:val="24"/>
          <w:szCs w:val="24"/>
        </w:rPr>
        <w:t xml:space="preserve"> listed</w:t>
      </w:r>
      <w:r>
        <w:rPr>
          <w:rFonts w:ascii="Arial" w:hAnsi="Arial" w:cs="Arial"/>
          <w:sz w:val="24"/>
          <w:szCs w:val="24"/>
        </w:rPr>
        <w:t xml:space="preserve"> number of degrees, variations and how they need to meet the 120 hours.</w:t>
      </w:r>
    </w:p>
    <w:p w:rsidR="00651854" w:rsidRDefault="00651854" w:rsidP="0065185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1854" w:rsidRDefault="00651854" w:rsidP="006518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from August 30, 2011 were tabled until next meeting and will be approved along with the 9/6/11 minutes at the next meeting.  </w:t>
      </w:r>
    </w:p>
    <w:p w:rsidR="00B266A1" w:rsidRDefault="00B266A1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266A1" w:rsidRDefault="00B266A1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McLarry indicated that she has received </w:t>
      </w:r>
      <w:r w:rsidR="004F37CA">
        <w:rPr>
          <w:rFonts w:ascii="Arial" w:hAnsi="Arial" w:cs="Arial"/>
          <w:sz w:val="24"/>
          <w:szCs w:val="24"/>
        </w:rPr>
        <w:t>degree plans with the reduction of the Gen Ed courses to 35 hours from Agriculture, Engineering, Fine Arts and Humanities &amp; Social Sciences.</w:t>
      </w: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Tanja McKay indicated that the Colleg</w:t>
      </w:r>
      <w:r w:rsidR="00710257">
        <w:rPr>
          <w:rFonts w:ascii="Arial" w:hAnsi="Arial" w:cs="Arial"/>
          <w:sz w:val="24"/>
          <w:szCs w:val="24"/>
        </w:rPr>
        <w:t>e of Sciences &amp; Mathematics felt</w:t>
      </w:r>
      <w:r>
        <w:rPr>
          <w:rFonts w:ascii="Arial" w:hAnsi="Arial" w:cs="Arial"/>
          <w:sz w:val="24"/>
          <w:szCs w:val="24"/>
        </w:rPr>
        <w:t xml:space="preserve"> that the faculty should have input, therefore; Deans, Chairs, College Curriculum Chair, Dr. Gilmore and she agree to tal</w:t>
      </w:r>
      <w:r w:rsidR="00710257">
        <w:rPr>
          <w:rFonts w:ascii="Arial" w:hAnsi="Arial" w:cs="Arial"/>
          <w:sz w:val="24"/>
          <w:szCs w:val="24"/>
        </w:rPr>
        <w:t>k one on one</w:t>
      </w:r>
      <w:r>
        <w:rPr>
          <w:rFonts w:ascii="Arial" w:hAnsi="Arial" w:cs="Arial"/>
          <w:sz w:val="24"/>
          <w:szCs w:val="24"/>
        </w:rPr>
        <w:t xml:space="preserve"> with faculty.  </w:t>
      </w:r>
      <w:r w:rsidR="00710257">
        <w:rPr>
          <w:rFonts w:ascii="Arial" w:hAnsi="Arial" w:cs="Arial"/>
          <w:sz w:val="24"/>
          <w:szCs w:val="24"/>
        </w:rPr>
        <w:t xml:space="preserve">They do </w:t>
      </w:r>
      <w:r>
        <w:rPr>
          <w:rFonts w:ascii="Arial" w:hAnsi="Arial" w:cs="Arial"/>
          <w:sz w:val="24"/>
          <w:szCs w:val="24"/>
        </w:rPr>
        <w:t xml:space="preserve">not feel that the Gen Ed Committee should make </w:t>
      </w:r>
      <w:r w:rsidR="00710257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decision on reduction of Gen Ed courses, they want faculty responses.  </w:t>
      </w:r>
      <w:r w:rsidR="00710257">
        <w:rPr>
          <w:rFonts w:ascii="Arial" w:hAnsi="Arial" w:cs="Arial"/>
          <w:sz w:val="24"/>
          <w:szCs w:val="24"/>
        </w:rPr>
        <w:t>She i</w:t>
      </w:r>
      <w:r>
        <w:rPr>
          <w:rFonts w:ascii="Arial" w:hAnsi="Arial" w:cs="Arial"/>
          <w:sz w:val="24"/>
          <w:szCs w:val="24"/>
        </w:rPr>
        <w:t>ndicated that they would like to keep the Gen Ed goals, especially PE.</w:t>
      </w: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 – Chairs have been out all week (Psychology and HPESS) – 132 to 120; 35 Gen Ed hours; keep Health &amp; Wellness component</w:t>
      </w: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F37CA" w:rsidRDefault="000B6EB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37CA">
        <w:rPr>
          <w:rFonts w:ascii="Arial" w:hAnsi="Arial" w:cs="Arial"/>
          <w:sz w:val="24"/>
          <w:szCs w:val="24"/>
        </w:rPr>
        <w:t xml:space="preserve"> single Gen Ed Curriculum</w:t>
      </w:r>
      <w:r>
        <w:rPr>
          <w:rFonts w:ascii="Arial" w:hAnsi="Arial" w:cs="Arial"/>
          <w:sz w:val="24"/>
          <w:szCs w:val="24"/>
        </w:rPr>
        <w:t xml:space="preserve"> is required. Some degrees may choose to have </w:t>
      </w:r>
      <w:r w:rsidR="004F37CA">
        <w:rPr>
          <w:rFonts w:ascii="Arial" w:hAnsi="Arial" w:cs="Arial"/>
          <w:sz w:val="24"/>
          <w:szCs w:val="24"/>
        </w:rPr>
        <w:t>elective course options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B6EBD" w:rsidRDefault="000B6EB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F37CA" w:rsidRDefault="00710257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</w:t>
      </w:r>
      <w:r w:rsidR="004F37CA">
        <w:rPr>
          <w:rFonts w:ascii="Arial" w:hAnsi="Arial" w:cs="Arial"/>
          <w:sz w:val="24"/>
          <w:szCs w:val="24"/>
        </w:rPr>
        <w:t>en Ed Committee Meeting Notes</w:t>
      </w: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13, 2011</w:t>
      </w: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0B6EBD" w:rsidRDefault="000B6EB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763B6">
        <w:rPr>
          <w:rFonts w:ascii="Arial" w:hAnsi="Arial" w:cs="Arial"/>
          <w:b/>
          <w:sz w:val="24"/>
          <w:szCs w:val="24"/>
          <w:u w:val="single"/>
        </w:rPr>
        <w:t>State Gen Ed Core</w:t>
      </w: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EBD" w:rsidRPr="00A763B6" w:rsidRDefault="000B6EBD" w:rsidP="000B6EBD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63B6">
        <w:rPr>
          <w:rFonts w:ascii="Arial" w:hAnsi="Arial" w:cs="Arial"/>
          <w:b/>
          <w:sz w:val="24"/>
          <w:szCs w:val="24"/>
          <w:u w:val="single"/>
        </w:rPr>
        <w:t>Hours</w:t>
      </w:r>
      <w:r w:rsidRPr="00A763B6">
        <w:rPr>
          <w:rFonts w:ascii="Arial" w:hAnsi="Arial" w:cs="Arial"/>
          <w:b/>
          <w:sz w:val="24"/>
          <w:szCs w:val="24"/>
          <w:u w:val="single"/>
        </w:rPr>
        <w:tab/>
      </w:r>
      <w:r w:rsidRPr="00A763B6">
        <w:rPr>
          <w:rFonts w:ascii="Arial" w:hAnsi="Arial" w:cs="Arial"/>
          <w:b/>
          <w:sz w:val="24"/>
          <w:szCs w:val="24"/>
          <w:u w:val="single"/>
        </w:rPr>
        <w:tab/>
      </w:r>
      <w:r w:rsidRPr="00A763B6">
        <w:rPr>
          <w:rFonts w:ascii="Arial" w:hAnsi="Arial" w:cs="Arial"/>
          <w:b/>
          <w:sz w:val="24"/>
          <w:szCs w:val="24"/>
          <w:u w:val="single"/>
        </w:rPr>
        <w:tab/>
      </w:r>
      <w:r w:rsidRPr="00A763B6">
        <w:rPr>
          <w:rFonts w:ascii="Arial" w:hAnsi="Arial" w:cs="Arial"/>
          <w:b/>
          <w:sz w:val="24"/>
          <w:szCs w:val="24"/>
          <w:u w:val="single"/>
        </w:rPr>
        <w:tab/>
        <w:t>Core</w:t>
      </w:r>
      <w:r w:rsidRPr="00A763B6">
        <w:rPr>
          <w:rFonts w:ascii="Arial" w:hAnsi="Arial" w:cs="Arial"/>
          <w:b/>
          <w:sz w:val="24"/>
          <w:szCs w:val="24"/>
          <w:u w:val="single"/>
        </w:rPr>
        <w:tab/>
      </w:r>
      <w:r w:rsidRPr="00A763B6">
        <w:rPr>
          <w:rFonts w:ascii="Arial" w:hAnsi="Arial" w:cs="Arial"/>
          <w:b/>
          <w:sz w:val="24"/>
          <w:szCs w:val="24"/>
          <w:u w:val="single"/>
        </w:rPr>
        <w:tab/>
      </w:r>
      <w:r w:rsidRPr="00A763B6">
        <w:rPr>
          <w:rFonts w:ascii="Arial" w:hAnsi="Arial" w:cs="Arial"/>
          <w:b/>
          <w:sz w:val="24"/>
          <w:szCs w:val="24"/>
          <w:u w:val="single"/>
        </w:rPr>
        <w:tab/>
      </w:r>
      <w:r w:rsidRPr="00A763B6">
        <w:rPr>
          <w:rFonts w:ascii="Arial" w:hAnsi="Arial" w:cs="Arial"/>
          <w:b/>
          <w:sz w:val="24"/>
          <w:szCs w:val="24"/>
          <w:u w:val="single"/>
        </w:rPr>
        <w:tab/>
        <w:t>Courses</w:t>
      </w: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Communication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Comp I &amp; II </w:t>
      </w: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Oral Communication</w:t>
      </w: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College Algebra or a higher level </w:t>
      </w:r>
    </w:p>
    <w:p w:rsidR="000B6EBD" w:rsidRDefault="000B6EBD" w:rsidP="000B6EBD">
      <w:pPr>
        <w:pStyle w:val="NoSpacing"/>
        <w:ind w:left="57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math</w:t>
      </w:r>
      <w:proofErr w:type="gramEnd"/>
      <w:r>
        <w:rPr>
          <w:rFonts w:ascii="Arial" w:hAnsi="Arial" w:cs="Arial"/>
          <w:sz w:val="24"/>
          <w:szCs w:val="24"/>
        </w:rPr>
        <w:t xml:space="preserve"> course for which College</w:t>
      </w: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Algebra is a pre-requisite.</w:t>
      </w: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Sciences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Course must include lab.</w:t>
      </w: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Fine Arts &amp; Humanities</w:t>
      </w: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U.S. History or U.S. Govt.</w:t>
      </w:r>
      <w:r>
        <w:rPr>
          <w:rFonts w:ascii="Arial" w:hAnsi="Arial" w:cs="Arial"/>
          <w:sz w:val="24"/>
          <w:szCs w:val="24"/>
        </w:rPr>
        <w:tab/>
        <w:t>U.S. History or U.S. Government</w:t>
      </w: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95FDA">
        <w:rPr>
          <w:rFonts w:ascii="Arial" w:hAnsi="Arial" w:cs="Arial"/>
          <w:sz w:val="24"/>
          <w:szCs w:val="24"/>
          <w:u w:val="single"/>
        </w:rPr>
        <w:t>6-9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Social Sciences</w:t>
      </w:r>
    </w:p>
    <w:p w:rsidR="000B6EBD" w:rsidRDefault="000B6EBD" w:rsidP="000B6EB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</w:p>
    <w:p w:rsidR="000B6EBD" w:rsidRDefault="000B6EB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EBD" w:rsidRDefault="000B6EB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Recommendations for the General Education Curriculum follow: </w:t>
      </w:r>
    </w:p>
    <w:p w:rsidR="00651854" w:rsidRDefault="0065185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F37CA" w:rsidRPr="00710257" w:rsidRDefault="004F37CA" w:rsidP="0065391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0257">
        <w:rPr>
          <w:rFonts w:ascii="Arial" w:hAnsi="Arial" w:cs="Arial"/>
          <w:b/>
          <w:sz w:val="24"/>
          <w:szCs w:val="24"/>
          <w:u w:val="single"/>
        </w:rPr>
        <w:t>Humanities &amp; Social Sciences – Dr. Pobst</w:t>
      </w: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Discussion about physical science people</w:t>
      </w: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Eight hours of Laboratory Science </w:t>
      </w: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Measurement i</w:t>
      </w:r>
      <w:r w:rsidR="000B6EBD">
        <w:rPr>
          <w:rFonts w:ascii="Arial" w:hAnsi="Arial" w:cs="Arial"/>
          <w:sz w:val="24"/>
          <w:szCs w:val="24"/>
        </w:rPr>
        <w:t>s taught in</w:t>
      </w:r>
      <w:r>
        <w:rPr>
          <w:rFonts w:ascii="Arial" w:hAnsi="Arial" w:cs="Arial"/>
          <w:sz w:val="24"/>
          <w:szCs w:val="24"/>
        </w:rPr>
        <w:t xml:space="preserve"> physical science </w:t>
      </w:r>
    </w:p>
    <w:p w:rsidR="00F47978" w:rsidRDefault="00F4797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F37CA" w:rsidRDefault="00F4797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Josie commented that </w:t>
      </w:r>
      <w:r w:rsidR="004F37CA">
        <w:rPr>
          <w:rFonts w:ascii="Arial" w:hAnsi="Arial" w:cs="Arial"/>
          <w:sz w:val="24"/>
          <w:szCs w:val="24"/>
        </w:rPr>
        <w:t xml:space="preserve">HLC </w:t>
      </w:r>
      <w:r>
        <w:rPr>
          <w:rFonts w:ascii="Arial" w:hAnsi="Arial" w:cs="Arial"/>
          <w:sz w:val="24"/>
          <w:szCs w:val="24"/>
        </w:rPr>
        <w:t>focuses on goals as a starting point for curriculum revisions.</w:t>
      </w: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F37CA" w:rsidRPr="00361B8E" w:rsidRDefault="004F37CA" w:rsidP="0065391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1B8E">
        <w:rPr>
          <w:rFonts w:ascii="Arial" w:hAnsi="Arial" w:cs="Arial"/>
          <w:b/>
          <w:sz w:val="24"/>
          <w:szCs w:val="24"/>
          <w:u w:val="single"/>
        </w:rPr>
        <w:t>Engineering – Dr. Clifft</w:t>
      </w: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not restrict sciences </w:t>
      </w:r>
      <w:r w:rsidR="00361B8E">
        <w:rPr>
          <w:rFonts w:ascii="Arial" w:hAnsi="Arial" w:cs="Arial"/>
          <w:sz w:val="24"/>
          <w:szCs w:val="24"/>
        </w:rPr>
        <w:tab/>
      </w:r>
      <w:r w:rsidR="00361B8E">
        <w:rPr>
          <w:rFonts w:ascii="Arial" w:hAnsi="Arial" w:cs="Arial"/>
          <w:sz w:val="24"/>
          <w:szCs w:val="24"/>
        </w:rPr>
        <w:tab/>
      </w:r>
      <w:r w:rsidR="00361B8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(8)</w:t>
      </w:r>
    </w:p>
    <w:p w:rsidR="004F37CA" w:rsidRDefault="004F37CA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Humanities </w:t>
      </w:r>
      <w:r w:rsidR="00F47978">
        <w:rPr>
          <w:rFonts w:ascii="Arial" w:hAnsi="Arial" w:cs="Arial"/>
          <w:sz w:val="24"/>
          <w:szCs w:val="24"/>
        </w:rPr>
        <w:tab/>
      </w:r>
      <w:r w:rsidR="00F47978">
        <w:rPr>
          <w:rFonts w:ascii="Arial" w:hAnsi="Arial" w:cs="Arial"/>
          <w:sz w:val="24"/>
          <w:szCs w:val="24"/>
        </w:rPr>
        <w:tab/>
      </w:r>
      <w:r w:rsidR="00F47978">
        <w:rPr>
          <w:rFonts w:ascii="Arial" w:hAnsi="Arial" w:cs="Arial"/>
          <w:sz w:val="24"/>
          <w:szCs w:val="24"/>
        </w:rPr>
        <w:tab/>
      </w:r>
      <w:r w:rsidR="00F47978">
        <w:rPr>
          <w:rFonts w:ascii="Arial" w:hAnsi="Arial" w:cs="Arial"/>
          <w:sz w:val="24"/>
          <w:szCs w:val="24"/>
        </w:rPr>
        <w:tab/>
      </w:r>
      <w:r w:rsidR="00F47978">
        <w:rPr>
          <w:rFonts w:ascii="Arial" w:hAnsi="Arial" w:cs="Arial"/>
          <w:sz w:val="24"/>
          <w:szCs w:val="24"/>
        </w:rPr>
        <w:tab/>
        <w:t>(3</w:t>
      </w:r>
      <w:r w:rsidR="00361B8E">
        <w:rPr>
          <w:rFonts w:ascii="Arial" w:hAnsi="Arial" w:cs="Arial"/>
          <w:sz w:val="24"/>
          <w:szCs w:val="24"/>
        </w:rPr>
        <w:t>)</w:t>
      </w:r>
    </w:p>
    <w:p w:rsidR="00361B8E" w:rsidRDefault="00361B8E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Fine Arts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(3)</w:t>
      </w:r>
    </w:p>
    <w:p w:rsidR="00361B8E" w:rsidRDefault="00F4797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Global Issues – move to Humanities</w:t>
      </w:r>
      <w:r>
        <w:rPr>
          <w:rFonts w:ascii="Arial" w:hAnsi="Arial" w:cs="Arial"/>
          <w:sz w:val="24"/>
          <w:szCs w:val="24"/>
        </w:rPr>
        <w:tab/>
        <w:t>(0</w:t>
      </w:r>
      <w:r w:rsidR="00361B8E">
        <w:rPr>
          <w:rFonts w:ascii="Arial" w:hAnsi="Arial" w:cs="Arial"/>
          <w:sz w:val="24"/>
          <w:szCs w:val="24"/>
        </w:rPr>
        <w:t>)</w:t>
      </w:r>
    </w:p>
    <w:p w:rsidR="00361B8E" w:rsidRDefault="00361B8E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Social Sciences </w:t>
      </w:r>
    </w:p>
    <w:p w:rsidR="00361B8E" w:rsidRDefault="00361B8E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U.S. History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(3)</w:t>
      </w:r>
    </w:p>
    <w:p w:rsidR="00361B8E" w:rsidRDefault="00F4797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Social Science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(6</w:t>
      </w:r>
      <w:r w:rsidR="00361B8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(Engineering to substitute Math)</w:t>
      </w:r>
    </w:p>
    <w:p w:rsidR="00361B8E" w:rsidRDefault="00361B8E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 I &amp; II and Oral Communication</w:t>
      </w:r>
      <w:r>
        <w:rPr>
          <w:rFonts w:ascii="Arial" w:hAnsi="Arial" w:cs="Arial"/>
          <w:sz w:val="24"/>
          <w:szCs w:val="24"/>
        </w:rPr>
        <w:tab/>
      </w:r>
      <w:r w:rsidRPr="00F47978">
        <w:rPr>
          <w:rFonts w:ascii="Arial" w:hAnsi="Arial" w:cs="Arial"/>
          <w:sz w:val="24"/>
          <w:szCs w:val="24"/>
        </w:rPr>
        <w:t>(9)</w:t>
      </w:r>
    </w:p>
    <w:p w:rsidR="00F47978" w:rsidRPr="00F47978" w:rsidRDefault="00F4797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47978">
        <w:rPr>
          <w:rFonts w:ascii="Arial" w:hAnsi="Arial" w:cs="Arial"/>
          <w:sz w:val="24"/>
          <w:szCs w:val="24"/>
          <w:u w:val="single"/>
        </w:rPr>
        <w:t>(3)</w:t>
      </w:r>
    </w:p>
    <w:p w:rsidR="00361B8E" w:rsidRDefault="00361B8E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61B8E">
        <w:rPr>
          <w:rFonts w:ascii="Arial" w:hAnsi="Arial" w:cs="Arial"/>
          <w:sz w:val="24"/>
          <w:szCs w:val="24"/>
        </w:rPr>
        <w:tab/>
      </w:r>
      <w:r w:rsidRPr="00361B8E">
        <w:rPr>
          <w:rFonts w:ascii="Arial" w:hAnsi="Arial" w:cs="Arial"/>
          <w:sz w:val="24"/>
          <w:szCs w:val="24"/>
        </w:rPr>
        <w:tab/>
      </w:r>
      <w:r w:rsidRPr="00361B8E">
        <w:rPr>
          <w:rFonts w:ascii="Arial" w:hAnsi="Arial" w:cs="Arial"/>
          <w:sz w:val="24"/>
          <w:szCs w:val="24"/>
        </w:rPr>
        <w:tab/>
      </w:r>
      <w:r w:rsidRPr="00361B8E">
        <w:rPr>
          <w:rFonts w:ascii="Arial" w:hAnsi="Arial" w:cs="Arial"/>
          <w:sz w:val="24"/>
          <w:szCs w:val="24"/>
        </w:rPr>
        <w:tab/>
      </w:r>
      <w:r w:rsidRPr="00361B8E">
        <w:rPr>
          <w:rFonts w:ascii="Arial" w:hAnsi="Arial" w:cs="Arial"/>
          <w:sz w:val="24"/>
          <w:szCs w:val="24"/>
        </w:rPr>
        <w:tab/>
      </w:r>
      <w:r w:rsidRPr="00361B8E">
        <w:rPr>
          <w:rFonts w:ascii="Arial" w:hAnsi="Arial" w:cs="Arial"/>
          <w:sz w:val="24"/>
          <w:szCs w:val="24"/>
        </w:rPr>
        <w:tab/>
        <w:t>35</w:t>
      </w:r>
    </w:p>
    <w:p w:rsidR="00361B8E" w:rsidRDefault="00361B8E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1854" w:rsidRDefault="00651854" w:rsidP="0065391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51854" w:rsidRPr="00651854" w:rsidRDefault="00651854" w:rsidP="0065185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51854">
        <w:rPr>
          <w:rFonts w:ascii="Arial" w:hAnsi="Arial" w:cs="Arial"/>
          <w:sz w:val="24"/>
          <w:szCs w:val="24"/>
        </w:rPr>
        <w:lastRenderedPageBreak/>
        <w:t>Gen Ed Committee Meeting Notes</w:t>
      </w:r>
    </w:p>
    <w:p w:rsidR="00651854" w:rsidRPr="00651854" w:rsidRDefault="00651854" w:rsidP="0065185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51854">
        <w:rPr>
          <w:rFonts w:ascii="Arial" w:hAnsi="Arial" w:cs="Arial"/>
          <w:sz w:val="24"/>
          <w:szCs w:val="24"/>
        </w:rPr>
        <w:t>September 13, 2011</w:t>
      </w:r>
    </w:p>
    <w:p w:rsidR="00651854" w:rsidRPr="00651854" w:rsidRDefault="00651854" w:rsidP="0065185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51854">
        <w:rPr>
          <w:rFonts w:ascii="Arial" w:hAnsi="Arial" w:cs="Arial"/>
          <w:sz w:val="24"/>
          <w:szCs w:val="24"/>
        </w:rPr>
        <w:t>Page 3</w:t>
      </w:r>
    </w:p>
    <w:p w:rsidR="00651854" w:rsidRDefault="00651854" w:rsidP="0065391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61B8E" w:rsidRDefault="00361B8E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61B8E">
        <w:rPr>
          <w:rFonts w:ascii="Arial" w:hAnsi="Arial" w:cs="Arial"/>
          <w:b/>
          <w:sz w:val="24"/>
          <w:szCs w:val="24"/>
          <w:u w:val="single"/>
        </w:rPr>
        <w:t xml:space="preserve">Agriculture </w:t>
      </w:r>
      <w:r>
        <w:rPr>
          <w:rFonts w:ascii="Arial" w:hAnsi="Arial" w:cs="Arial"/>
          <w:b/>
          <w:sz w:val="24"/>
          <w:szCs w:val="24"/>
          <w:u w:val="single"/>
        </w:rPr>
        <w:t>– Bill Humphrey</w:t>
      </w:r>
    </w:p>
    <w:p w:rsidR="00361B8E" w:rsidRDefault="00361B8E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Communication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(6)</w:t>
      </w:r>
    </w:p>
    <w:p w:rsidR="00361B8E" w:rsidRDefault="00361B8E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(3-4)</w:t>
      </w:r>
    </w:p>
    <w:p w:rsidR="00361B8E" w:rsidRPr="00361B8E" w:rsidRDefault="00361B8E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Science (1 Biology and 1 Physical)</w:t>
      </w:r>
      <w:r>
        <w:rPr>
          <w:rFonts w:ascii="Arial" w:hAnsi="Arial" w:cs="Arial"/>
          <w:sz w:val="24"/>
          <w:szCs w:val="24"/>
        </w:rPr>
        <w:tab/>
        <w:t>(8)</w:t>
      </w:r>
    </w:p>
    <w:p w:rsidR="00361B8E" w:rsidRDefault="00361B8E" w:rsidP="00361B8E">
      <w:pPr>
        <w:pStyle w:val="NoSpacing"/>
        <w:ind w:left="2880" w:hanging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Fine Arts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(6)  </w:t>
      </w:r>
      <w:r w:rsidR="00A763B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(Logical and Practical </w:t>
      </w:r>
      <w:r w:rsidR="00A763B6">
        <w:rPr>
          <w:rFonts w:ascii="Arial" w:hAnsi="Arial" w:cs="Arial"/>
          <w:sz w:val="24"/>
          <w:szCs w:val="24"/>
        </w:rPr>
        <w:t>Reasoning under</w:t>
      </w:r>
    </w:p>
    <w:p w:rsidR="00187889" w:rsidRDefault="00361B8E" w:rsidP="00361B8E">
      <w:pPr>
        <w:pStyle w:val="NoSpacing"/>
        <w:ind w:left="43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HSS)</w:t>
      </w:r>
    </w:p>
    <w:p w:rsidR="00E63DB6" w:rsidRDefault="00361B8E" w:rsidP="008166E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History and Government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(3)</w:t>
      </w:r>
    </w:p>
    <w:p w:rsidR="00A763B6" w:rsidRDefault="00361B8E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Sciences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63B6">
        <w:rPr>
          <w:rFonts w:ascii="Arial" w:hAnsi="Arial" w:cs="Arial"/>
          <w:sz w:val="24"/>
          <w:szCs w:val="24"/>
          <w:u w:val="single"/>
        </w:rPr>
        <w:t>(9)</w:t>
      </w:r>
      <w:r>
        <w:rPr>
          <w:rFonts w:ascii="Arial" w:hAnsi="Arial" w:cs="Arial"/>
          <w:sz w:val="24"/>
          <w:szCs w:val="24"/>
        </w:rPr>
        <w:tab/>
        <w:t xml:space="preserve">(Move </w:t>
      </w:r>
      <w:r w:rsidR="00A763B6">
        <w:rPr>
          <w:rFonts w:ascii="Arial" w:hAnsi="Arial" w:cs="Arial"/>
          <w:sz w:val="24"/>
          <w:szCs w:val="24"/>
        </w:rPr>
        <w:t xml:space="preserve">Global &amp; Understanding to Social </w:t>
      </w:r>
    </w:p>
    <w:p w:rsidR="00361B8E" w:rsidRDefault="00A763B6" w:rsidP="00A763B6">
      <w:pPr>
        <w:pStyle w:val="NoSpacing"/>
        <w:ind w:left="43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Sciences)</w:t>
      </w:r>
    </w:p>
    <w:p w:rsidR="00C729FF" w:rsidRDefault="00A763B6" w:rsidP="008166E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35</w:t>
      </w:r>
    </w:p>
    <w:p w:rsidR="00A763B6" w:rsidRDefault="00A763B6" w:rsidP="008166E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95FDA">
        <w:rPr>
          <w:rFonts w:ascii="Arial" w:hAnsi="Arial" w:cs="Arial"/>
          <w:b/>
          <w:sz w:val="24"/>
          <w:szCs w:val="24"/>
          <w:u w:val="single"/>
        </w:rPr>
        <w:t>College of Business</w:t>
      </w:r>
      <w:r>
        <w:rPr>
          <w:rFonts w:ascii="Arial" w:hAnsi="Arial" w:cs="Arial"/>
          <w:b/>
          <w:sz w:val="24"/>
          <w:szCs w:val="24"/>
          <w:u w:val="single"/>
        </w:rPr>
        <w:t xml:space="preserve"> – Dan Marburger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in a week to discuss a college philosophy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95FDA">
        <w:rPr>
          <w:rFonts w:ascii="Arial" w:hAnsi="Arial" w:cs="Arial"/>
          <w:b/>
          <w:sz w:val="24"/>
          <w:szCs w:val="24"/>
          <w:u w:val="single"/>
        </w:rPr>
        <w:t>Sciences &amp; Mathematics – Tanja McKay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also have recommendation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hours Social Sciences and one is dictated by the State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95FDA">
        <w:rPr>
          <w:rFonts w:ascii="Arial" w:hAnsi="Arial" w:cs="Arial"/>
          <w:b/>
          <w:sz w:val="24"/>
          <w:szCs w:val="24"/>
          <w:u w:val="single"/>
        </w:rPr>
        <w:t>Communications – Myleea Hill</w:t>
      </w:r>
    </w:p>
    <w:p w:rsidR="00195FDA" w:rsidRP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 by 9/27/11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95FDA">
        <w:rPr>
          <w:rFonts w:ascii="Arial" w:hAnsi="Arial" w:cs="Arial"/>
          <w:b/>
          <w:sz w:val="24"/>
          <w:szCs w:val="24"/>
          <w:u w:val="single"/>
        </w:rPr>
        <w:t>Fine Arts – Temma Balducci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Going to 35 hours was agreeable to them and even keeping with the goals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95FDA">
        <w:rPr>
          <w:rFonts w:ascii="Arial" w:hAnsi="Arial" w:cs="Arial"/>
          <w:b/>
          <w:sz w:val="24"/>
          <w:szCs w:val="24"/>
          <w:u w:val="single"/>
        </w:rPr>
        <w:t>Nursing &amp; Health Profession –</w:t>
      </w:r>
      <w:r>
        <w:rPr>
          <w:rFonts w:ascii="Arial" w:hAnsi="Arial" w:cs="Arial"/>
          <w:b/>
          <w:sz w:val="24"/>
          <w:szCs w:val="24"/>
          <w:u w:val="single"/>
        </w:rPr>
        <w:t xml:space="preserve"> Sue </w:t>
      </w:r>
      <w:r w:rsidRPr="00195FDA">
        <w:rPr>
          <w:rFonts w:ascii="Arial" w:hAnsi="Arial" w:cs="Arial"/>
          <w:b/>
          <w:sz w:val="24"/>
          <w:szCs w:val="24"/>
          <w:u w:val="single"/>
        </w:rPr>
        <w:t>McLarry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35 hours as in ADHE website for State core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Colleges can make choice in how to divide those hours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objection to keeping goals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Critical Thinking in goals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EBD" w:rsidRDefault="000B6EBD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Charge for Committee members: </w:t>
      </w:r>
      <w:r w:rsidR="00195FDA">
        <w:rPr>
          <w:rFonts w:ascii="Arial" w:hAnsi="Arial" w:cs="Arial"/>
          <w:sz w:val="24"/>
          <w:szCs w:val="24"/>
        </w:rPr>
        <w:t xml:space="preserve">Go back to colleges and discuss Gen Ed Goals.  </w:t>
      </w:r>
    </w:p>
    <w:p w:rsidR="000B6EBD" w:rsidRDefault="00195FDA" w:rsidP="001D020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we want to say that we can meet goals at a beginning level – basis for Critical </w:t>
      </w:r>
      <w:proofErr w:type="gramStart"/>
      <w:r>
        <w:rPr>
          <w:rFonts w:ascii="Arial" w:hAnsi="Arial" w:cs="Arial"/>
          <w:sz w:val="24"/>
          <w:szCs w:val="24"/>
        </w:rPr>
        <w:t>Thinking.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195FDA" w:rsidRDefault="00195FDA" w:rsidP="000B6EBD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you feel about dropping some of these goals?</w:t>
      </w:r>
    </w:p>
    <w:p w:rsidR="00195FDA" w:rsidRDefault="000B6EBD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95FDA">
        <w:rPr>
          <w:rFonts w:ascii="Arial" w:hAnsi="Arial" w:cs="Arial"/>
          <w:sz w:val="24"/>
          <w:szCs w:val="24"/>
        </w:rPr>
        <w:t>Do we want to keep all eight goals and be prescriptive in the 35 hours?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 Jenness will put a spreadsheet together of college recommendations</w:t>
      </w: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95FDA" w:rsidRDefault="00195FDA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not be a Gen Ed meeting next week – 9/</w:t>
      </w:r>
      <w:r w:rsidR="00710257">
        <w:rPr>
          <w:rFonts w:ascii="Arial" w:hAnsi="Arial" w:cs="Arial"/>
          <w:sz w:val="24"/>
          <w:szCs w:val="24"/>
        </w:rPr>
        <w:t>20/11 but there will be one on Tuesday, 9/27/11.</w:t>
      </w:r>
    </w:p>
    <w:p w:rsidR="001D020F" w:rsidRDefault="001D020F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D020F" w:rsidRDefault="001D020F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D020F" w:rsidRDefault="001D020F" w:rsidP="001D020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 Ed Committee Meeting Notes</w:t>
      </w:r>
    </w:p>
    <w:p w:rsidR="001D020F" w:rsidRDefault="001D020F" w:rsidP="001D020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13, 2011</w:t>
      </w:r>
    </w:p>
    <w:p w:rsidR="001D020F" w:rsidRDefault="001D020F" w:rsidP="001D020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4</w:t>
      </w:r>
    </w:p>
    <w:p w:rsidR="001D020F" w:rsidRDefault="001D020F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0257" w:rsidRDefault="00710257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Jones received </w:t>
      </w:r>
      <w:r w:rsidR="00DD5167">
        <w:rPr>
          <w:rFonts w:ascii="Arial" w:hAnsi="Arial" w:cs="Arial"/>
          <w:sz w:val="24"/>
          <w:szCs w:val="24"/>
        </w:rPr>
        <w:t xml:space="preserve">the General Education committee </w:t>
      </w:r>
      <w:r>
        <w:rPr>
          <w:rFonts w:ascii="Arial" w:hAnsi="Arial" w:cs="Arial"/>
          <w:sz w:val="24"/>
          <w:szCs w:val="24"/>
        </w:rPr>
        <w:t xml:space="preserve">recommendation but </w:t>
      </w:r>
      <w:r w:rsidR="00DD5167">
        <w:rPr>
          <w:rFonts w:ascii="Arial" w:hAnsi="Arial" w:cs="Arial"/>
          <w:sz w:val="24"/>
          <w:szCs w:val="24"/>
        </w:rPr>
        <w:t>due to a</w:t>
      </w:r>
      <w:r>
        <w:rPr>
          <w:rFonts w:ascii="Arial" w:hAnsi="Arial" w:cs="Arial"/>
          <w:sz w:val="24"/>
          <w:szCs w:val="24"/>
        </w:rPr>
        <w:t xml:space="preserve"> death in the family he hasn’t had time to review it yet.</w:t>
      </w:r>
    </w:p>
    <w:p w:rsidR="00710257" w:rsidRDefault="00710257" w:rsidP="00A763B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105C1" w:rsidRDefault="00A4696D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Meeting </w:t>
      </w:r>
      <w:r w:rsidR="006105C1" w:rsidRPr="001D123A">
        <w:rPr>
          <w:rFonts w:ascii="Arial" w:hAnsi="Arial" w:cs="Arial"/>
          <w:sz w:val="24"/>
          <w:szCs w:val="24"/>
        </w:rPr>
        <w:t xml:space="preserve">adjourned </w:t>
      </w:r>
      <w:r w:rsidR="00900D9C" w:rsidRPr="001D123A">
        <w:rPr>
          <w:rFonts w:ascii="Arial" w:hAnsi="Arial" w:cs="Arial"/>
          <w:sz w:val="24"/>
          <w:szCs w:val="24"/>
        </w:rPr>
        <w:t xml:space="preserve">at </w:t>
      </w:r>
      <w:r w:rsidR="00C87108">
        <w:rPr>
          <w:rFonts w:ascii="Arial" w:hAnsi="Arial" w:cs="Arial"/>
          <w:sz w:val="24"/>
          <w:szCs w:val="24"/>
        </w:rPr>
        <w:t xml:space="preserve">4:05 </w:t>
      </w:r>
      <w:r w:rsidR="006105C1" w:rsidRPr="001D123A">
        <w:rPr>
          <w:rFonts w:ascii="Arial" w:hAnsi="Arial" w:cs="Arial"/>
          <w:sz w:val="24"/>
          <w:szCs w:val="24"/>
        </w:rPr>
        <w:t>p.m.</w:t>
      </w:r>
    </w:p>
    <w:p w:rsidR="00710257" w:rsidRDefault="00710257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0257" w:rsidRPr="001D123A" w:rsidRDefault="00710257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 by:</w:t>
      </w:r>
    </w:p>
    <w:p w:rsidR="006105C1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0F42C4" w:rsidRDefault="000F42C4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0F42C4" w:rsidRDefault="000F42C4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7B0C3D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105C1" w:rsidRPr="001D123A">
        <w:rPr>
          <w:rFonts w:ascii="Arial" w:hAnsi="Arial" w:cs="Arial"/>
          <w:sz w:val="24"/>
          <w:szCs w:val="24"/>
        </w:rPr>
        <w:t>hris Collins</w:t>
      </w:r>
    </w:p>
    <w:p w:rsidR="00C56F57" w:rsidRDefault="006105C1" w:rsidP="008D2801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D123A">
        <w:rPr>
          <w:rFonts w:ascii="Arial" w:hAnsi="Arial" w:cs="Arial"/>
          <w:sz w:val="24"/>
          <w:szCs w:val="24"/>
        </w:rPr>
        <w:t>Assistant to AVCAS</w:t>
      </w:r>
    </w:p>
    <w:sectPr w:rsidR="00C56F57" w:rsidSect="002D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EE" w:rsidRDefault="00E573EE" w:rsidP="006A5F1B">
      <w:r>
        <w:separator/>
      </w:r>
    </w:p>
  </w:endnote>
  <w:endnote w:type="continuationSeparator" w:id="0">
    <w:p w:rsidR="00E573EE" w:rsidRDefault="00E573EE" w:rsidP="006A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EE" w:rsidRDefault="00E573EE" w:rsidP="006A5F1B">
      <w:r>
        <w:separator/>
      </w:r>
    </w:p>
  </w:footnote>
  <w:footnote w:type="continuationSeparator" w:id="0">
    <w:p w:rsidR="00E573EE" w:rsidRDefault="00E573EE" w:rsidP="006A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C34"/>
    <w:multiLevelType w:val="hybridMultilevel"/>
    <w:tmpl w:val="C8641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0132"/>
    <w:multiLevelType w:val="hybridMultilevel"/>
    <w:tmpl w:val="580C2ED8"/>
    <w:lvl w:ilvl="0" w:tplc="892275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AC7"/>
    <w:multiLevelType w:val="hybridMultilevel"/>
    <w:tmpl w:val="19702B5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1502554"/>
    <w:multiLevelType w:val="multilevel"/>
    <w:tmpl w:val="9C227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43500"/>
    <w:multiLevelType w:val="hybridMultilevel"/>
    <w:tmpl w:val="28A6E240"/>
    <w:lvl w:ilvl="0" w:tplc="EED27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3D0632"/>
    <w:multiLevelType w:val="hybridMultilevel"/>
    <w:tmpl w:val="2250D6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73D18AC"/>
    <w:multiLevelType w:val="hybridMultilevel"/>
    <w:tmpl w:val="38C8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22951"/>
    <w:multiLevelType w:val="hybridMultilevel"/>
    <w:tmpl w:val="9870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802E2"/>
    <w:multiLevelType w:val="hybridMultilevel"/>
    <w:tmpl w:val="5E206C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5F3FDB"/>
    <w:multiLevelType w:val="hybridMultilevel"/>
    <w:tmpl w:val="6C603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50B95"/>
    <w:multiLevelType w:val="hybridMultilevel"/>
    <w:tmpl w:val="B258819C"/>
    <w:lvl w:ilvl="0" w:tplc="789805B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B2350"/>
    <w:multiLevelType w:val="hybridMultilevel"/>
    <w:tmpl w:val="14EE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925AA"/>
    <w:multiLevelType w:val="hybridMultilevel"/>
    <w:tmpl w:val="3D5C5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352DE"/>
    <w:multiLevelType w:val="hybridMultilevel"/>
    <w:tmpl w:val="90049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A04FA"/>
    <w:multiLevelType w:val="hybridMultilevel"/>
    <w:tmpl w:val="72F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F6860"/>
    <w:multiLevelType w:val="hybridMultilevel"/>
    <w:tmpl w:val="6DE425AA"/>
    <w:lvl w:ilvl="0" w:tplc="6E0E6E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4746D"/>
    <w:multiLevelType w:val="hybridMultilevel"/>
    <w:tmpl w:val="914EC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05C7C"/>
    <w:multiLevelType w:val="hybridMultilevel"/>
    <w:tmpl w:val="34483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00EA5"/>
    <w:multiLevelType w:val="multilevel"/>
    <w:tmpl w:val="8FBA6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AC3C7B"/>
    <w:multiLevelType w:val="hybridMultilevel"/>
    <w:tmpl w:val="F8160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C70D8"/>
    <w:multiLevelType w:val="multilevel"/>
    <w:tmpl w:val="C004CDE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0F624E"/>
    <w:multiLevelType w:val="hybridMultilevel"/>
    <w:tmpl w:val="04A0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F74DC"/>
    <w:multiLevelType w:val="hybridMultilevel"/>
    <w:tmpl w:val="B6F8E5B2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>
    <w:nsid w:val="711A3DD4"/>
    <w:multiLevelType w:val="multilevel"/>
    <w:tmpl w:val="5A7A4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970749"/>
    <w:multiLevelType w:val="hybridMultilevel"/>
    <w:tmpl w:val="7F18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A523D0"/>
    <w:multiLevelType w:val="hybridMultilevel"/>
    <w:tmpl w:val="38F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85138B"/>
    <w:multiLevelType w:val="hybridMultilevel"/>
    <w:tmpl w:val="A3F8F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86FBB"/>
    <w:multiLevelType w:val="hybridMultilevel"/>
    <w:tmpl w:val="7180C8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8BA5C55"/>
    <w:multiLevelType w:val="hybridMultilevel"/>
    <w:tmpl w:val="D4D6A0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D2B38B8"/>
    <w:multiLevelType w:val="hybridMultilevel"/>
    <w:tmpl w:val="ED9073A4"/>
    <w:lvl w:ilvl="0" w:tplc="98F8D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8"/>
  </w:num>
  <w:num w:numId="5">
    <w:abstractNumId w:val="22"/>
  </w:num>
  <w:num w:numId="6">
    <w:abstractNumId w:val="2"/>
  </w:num>
  <w:num w:numId="7">
    <w:abstractNumId w:val="8"/>
  </w:num>
  <w:num w:numId="8">
    <w:abstractNumId w:val="16"/>
  </w:num>
  <w:num w:numId="9">
    <w:abstractNumId w:val="17"/>
  </w:num>
  <w:num w:numId="10">
    <w:abstractNumId w:val="5"/>
  </w:num>
  <w:num w:numId="11">
    <w:abstractNumId w:val="28"/>
  </w:num>
  <w:num w:numId="12">
    <w:abstractNumId w:val="3"/>
  </w:num>
  <w:num w:numId="13">
    <w:abstractNumId w:val="27"/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4"/>
  </w:num>
  <w:num w:numId="32">
    <w:abstractNumId w:val="9"/>
  </w:num>
  <w:num w:numId="33">
    <w:abstractNumId w:val="26"/>
  </w:num>
  <w:num w:numId="34">
    <w:abstractNumId w:val="15"/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1"/>
  </w:num>
  <w:num w:numId="38">
    <w:abstractNumId w:val="21"/>
  </w:num>
  <w:num w:numId="39">
    <w:abstractNumId w:val="6"/>
  </w:num>
  <w:num w:numId="40">
    <w:abstractNumId w:val="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A3F"/>
    <w:rsid w:val="00087AC8"/>
    <w:rsid w:val="000A2C2E"/>
    <w:rsid w:val="000A6E13"/>
    <w:rsid w:val="000B6EBD"/>
    <w:rsid w:val="000C091D"/>
    <w:rsid w:val="000C5155"/>
    <w:rsid w:val="000D3E64"/>
    <w:rsid w:val="000D6963"/>
    <w:rsid w:val="000F42C4"/>
    <w:rsid w:val="000F5E4A"/>
    <w:rsid w:val="001151DD"/>
    <w:rsid w:val="00116269"/>
    <w:rsid w:val="00136E40"/>
    <w:rsid w:val="001424F7"/>
    <w:rsid w:val="001603F5"/>
    <w:rsid w:val="00187889"/>
    <w:rsid w:val="00195EEF"/>
    <w:rsid w:val="00195FDA"/>
    <w:rsid w:val="001A2DFA"/>
    <w:rsid w:val="001A789B"/>
    <w:rsid w:val="001D020F"/>
    <w:rsid w:val="001D027E"/>
    <w:rsid w:val="001D123A"/>
    <w:rsid w:val="00230875"/>
    <w:rsid w:val="00246A9B"/>
    <w:rsid w:val="00246ED5"/>
    <w:rsid w:val="002521CD"/>
    <w:rsid w:val="00267DEB"/>
    <w:rsid w:val="00275F8C"/>
    <w:rsid w:val="00292BCA"/>
    <w:rsid w:val="002B4A24"/>
    <w:rsid w:val="002D16AF"/>
    <w:rsid w:val="002D233B"/>
    <w:rsid w:val="002F7F04"/>
    <w:rsid w:val="00337AA6"/>
    <w:rsid w:val="003557CA"/>
    <w:rsid w:val="00361B8E"/>
    <w:rsid w:val="00385236"/>
    <w:rsid w:val="003B0AA5"/>
    <w:rsid w:val="003D5D6C"/>
    <w:rsid w:val="003E344B"/>
    <w:rsid w:val="0040785C"/>
    <w:rsid w:val="0041440E"/>
    <w:rsid w:val="0041616B"/>
    <w:rsid w:val="004227E8"/>
    <w:rsid w:val="00436406"/>
    <w:rsid w:val="00446E26"/>
    <w:rsid w:val="004475F0"/>
    <w:rsid w:val="00465E33"/>
    <w:rsid w:val="004A2043"/>
    <w:rsid w:val="004A3151"/>
    <w:rsid w:val="004C3586"/>
    <w:rsid w:val="004F37CA"/>
    <w:rsid w:val="00501F02"/>
    <w:rsid w:val="00502955"/>
    <w:rsid w:val="00521B93"/>
    <w:rsid w:val="0053742E"/>
    <w:rsid w:val="00541418"/>
    <w:rsid w:val="005426DF"/>
    <w:rsid w:val="005519C1"/>
    <w:rsid w:val="005727C2"/>
    <w:rsid w:val="005B492C"/>
    <w:rsid w:val="005C6634"/>
    <w:rsid w:val="005C69C0"/>
    <w:rsid w:val="005E45F7"/>
    <w:rsid w:val="005F5186"/>
    <w:rsid w:val="006105C1"/>
    <w:rsid w:val="00651854"/>
    <w:rsid w:val="0065391B"/>
    <w:rsid w:val="00662C14"/>
    <w:rsid w:val="0068543C"/>
    <w:rsid w:val="006A1E1D"/>
    <w:rsid w:val="006A3777"/>
    <w:rsid w:val="006A5F1B"/>
    <w:rsid w:val="006E124F"/>
    <w:rsid w:val="00710257"/>
    <w:rsid w:val="00711D58"/>
    <w:rsid w:val="007132A7"/>
    <w:rsid w:val="00737DE9"/>
    <w:rsid w:val="00753FDD"/>
    <w:rsid w:val="007561B9"/>
    <w:rsid w:val="00761518"/>
    <w:rsid w:val="00764314"/>
    <w:rsid w:val="007A7B0F"/>
    <w:rsid w:val="007B0677"/>
    <w:rsid w:val="007B0C3D"/>
    <w:rsid w:val="007B7351"/>
    <w:rsid w:val="007C294B"/>
    <w:rsid w:val="007D7C84"/>
    <w:rsid w:val="00811FA7"/>
    <w:rsid w:val="008166E6"/>
    <w:rsid w:val="00847B3C"/>
    <w:rsid w:val="008509C3"/>
    <w:rsid w:val="008A1229"/>
    <w:rsid w:val="008A14D5"/>
    <w:rsid w:val="008C6E16"/>
    <w:rsid w:val="008D2801"/>
    <w:rsid w:val="00900D9C"/>
    <w:rsid w:val="00917935"/>
    <w:rsid w:val="009218B6"/>
    <w:rsid w:val="009358BB"/>
    <w:rsid w:val="00936B2B"/>
    <w:rsid w:val="00937705"/>
    <w:rsid w:val="009579FF"/>
    <w:rsid w:val="00965562"/>
    <w:rsid w:val="00966994"/>
    <w:rsid w:val="00980BAE"/>
    <w:rsid w:val="009812BA"/>
    <w:rsid w:val="009876F8"/>
    <w:rsid w:val="00991121"/>
    <w:rsid w:val="00994148"/>
    <w:rsid w:val="009A32B7"/>
    <w:rsid w:val="009B07EB"/>
    <w:rsid w:val="00A22B5D"/>
    <w:rsid w:val="00A314C9"/>
    <w:rsid w:val="00A33A9A"/>
    <w:rsid w:val="00A44EC7"/>
    <w:rsid w:val="00A4696D"/>
    <w:rsid w:val="00A47775"/>
    <w:rsid w:val="00A517F0"/>
    <w:rsid w:val="00A55771"/>
    <w:rsid w:val="00A62C1C"/>
    <w:rsid w:val="00A75E57"/>
    <w:rsid w:val="00A763B6"/>
    <w:rsid w:val="00A76B05"/>
    <w:rsid w:val="00A84EDD"/>
    <w:rsid w:val="00AA0EAC"/>
    <w:rsid w:val="00AA5098"/>
    <w:rsid w:val="00AA7AF9"/>
    <w:rsid w:val="00AC49BE"/>
    <w:rsid w:val="00AD4FC1"/>
    <w:rsid w:val="00AD6E50"/>
    <w:rsid w:val="00AD78B5"/>
    <w:rsid w:val="00AF0CC2"/>
    <w:rsid w:val="00B13986"/>
    <w:rsid w:val="00B266A1"/>
    <w:rsid w:val="00B27A3F"/>
    <w:rsid w:val="00B3153B"/>
    <w:rsid w:val="00B60D55"/>
    <w:rsid w:val="00B61B5E"/>
    <w:rsid w:val="00B67A91"/>
    <w:rsid w:val="00B719FE"/>
    <w:rsid w:val="00B76498"/>
    <w:rsid w:val="00B8006C"/>
    <w:rsid w:val="00C00014"/>
    <w:rsid w:val="00C21716"/>
    <w:rsid w:val="00C56F57"/>
    <w:rsid w:val="00C729FF"/>
    <w:rsid w:val="00C75B40"/>
    <w:rsid w:val="00C766F3"/>
    <w:rsid w:val="00C87108"/>
    <w:rsid w:val="00C96F13"/>
    <w:rsid w:val="00CB0735"/>
    <w:rsid w:val="00CC2780"/>
    <w:rsid w:val="00D11437"/>
    <w:rsid w:val="00D24E88"/>
    <w:rsid w:val="00D3756A"/>
    <w:rsid w:val="00D761BE"/>
    <w:rsid w:val="00DB16C2"/>
    <w:rsid w:val="00DB2EDC"/>
    <w:rsid w:val="00DC6A37"/>
    <w:rsid w:val="00DD1805"/>
    <w:rsid w:val="00DD5167"/>
    <w:rsid w:val="00DF1E20"/>
    <w:rsid w:val="00DF79EF"/>
    <w:rsid w:val="00E0694D"/>
    <w:rsid w:val="00E573EE"/>
    <w:rsid w:val="00E57BB8"/>
    <w:rsid w:val="00E63DB6"/>
    <w:rsid w:val="00E644DF"/>
    <w:rsid w:val="00E7419C"/>
    <w:rsid w:val="00E82C8B"/>
    <w:rsid w:val="00EB3422"/>
    <w:rsid w:val="00EC61F4"/>
    <w:rsid w:val="00EF1133"/>
    <w:rsid w:val="00F04544"/>
    <w:rsid w:val="00F15C8D"/>
    <w:rsid w:val="00F472CF"/>
    <w:rsid w:val="00F47978"/>
    <w:rsid w:val="00F50EEB"/>
    <w:rsid w:val="00F71454"/>
    <w:rsid w:val="00F92DE4"/>
    <w:rsid w:val="00FC4B24"/>
    <w:rsid w:val="00FE10FF"/>
    <w:rsid w:val="00FE1E8E"/>
    <w:rsid w:val="00FE6549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F1B"/>
  </w:style>
  <w:style w:type="paragraph" w:styleId="Footer">
    <w:name w:val="footer"/>
    <w:basedOn w:val="Normal"/>
    <w:link w:val="Foot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F1B"/>
  </w:style>
  <w:style w:type="paragraph" w:styleId="BalloonText">
    <w:name w:val="Balloon Text"/>
    <w:basedOn w:val="Normal"/>
    <w:link w:val="BalloonTextChar"/>
    <w:uiPriority w:val="99"/>
    <w:semiHidden/>
    <w:unhideWhenUsed/>
    <w:rsid w:val="000D6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cp:lastPrinted>2011-09-27T16:18:00Z</cp:lastPrinted>
  <dcterms:created xsi:type="dcterms:W3CDTF">2011-10-06T13:53:00Z</dcterms:created>
  <dcterms:modified xsi:type="dcterms:W3CDTF">2011-10-06T13:53:00Z</dcterms:modified>
</cp:coreProperties>
</file>